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62"/>
      </w:tblGrid>
      <w:tr>
        <w:tc>
          <w:tcPr>
            <w:tcW w:type="dxa" w:w="10262"/>
            <w:shd w:fill="144E66"/>
            <w:tcMar>
              <w:top w:w="180" w:type="dxa"/>
              <w:start w:w="180" w:type="dxa"/>
              <w:bottom w:w="180" w:type="dxa"/>
              <w:end w:w="180" w:type="dxa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Aptos" w:hAnsi="Aptos"/>
                <w:b/>
                <w:color w:val="FFFFFF"/>
                <w:sz w:val="44"/>
              </w:rPr>
              <w:t>Sadık Süme</w:t>
            </w:r>
          </w:p>
          <w:p>
            <w:pPr>
              <w:spacing w:after="40"/>
              <w:jc w:val="center"/>
            </w:pPr>
            <w:r>
              <w:rPr>
                <w:rFonts w:ascii="Aptos" w:hAnsi="Aptos"/>
                <w:b/>
                <w:color w:val="FFFFFF"/>
                <w:sz w:val="23"/>
              </w:rPr>
              <w:t>Elektrik Elektronik Mühendisi</w:t>
            </w:r>
          </w:p>
          <w:p>
            <w:pPr>
              <w:spacing w:after="0"/>
              <w:jc w:val="center"/>
            </w:pPr>
            <w:r>
              <w:rPr>
                <w:rFonts w:ascii="Aptos" w:hAnsi="Aptos"/>
                <w:b w:val="0"/>
                <w:color w:val="FFFFFF"/>
                <w:sz w:val="19"/>
              </w:rPr>
              <w:t>Elektronik tasarım, PCB, gömülü sistemler ve ürünün sahaya hazır hale gelmesi odaklı 20+ yıl deneyim.</w:t>
            </w:r>
          </w:p>
        </w:tc>
      </w:tr>
    </w:tbl>
    <w:p>
      <w:pPr>
        <w:spacing w:after="160" w:line="276" w:lineRule="auto" w:before="100"/>
        <w:jc w:val="center"/>
      </w:pPr>
      <w:r>
        <w:rPr>
          <w:rFonts w:ascii="Aptos" w:hAnsi="Aptos"/>
          <w:b w:val="0"/>
          <w:color w:val="5A6978"/>
          <w:sz w:val="18"/>
        </w:rPr>
        <w:t>Ataşehir, İstanbul 34755 | +90 555 299 00 99 | info@sadiksume.com | www.sadiksume.com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PROFIL</w:t>
      </w:r>
    </w:p>
    <w:p>
      <w:pPr>
        <w:spacing w:after="120" w:line="276" w:lineRule="auto"/>
      </w:pPr>
      <w:r>
        <w:rPr>
          <w:rFonts w:ascii="Aptos" w:hAnsi="Aptos"/>
          <w:b w:val="0"/>
          <w:color w:val="1F2937"/>
          <w:sz w:val="21"/>
        </w:rPr>
        <w:t>Otomotiv, asansör, endüstriyel sistemler, RFID ve gömülü ürün geliştirme alanlarında 20+ yıllık deneyime sahibim. Çalışmalarımın odağında; sistem mimarisi, elektronik tasarım, PCB yerleşimi, firmware koordinasyonu, doğrulama, üretime aktarma ve saha geri bildirimi ile uzun ömürlü ve üretilebilir ürünler geliştirmek yer alır.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HIZLI ÖZET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31"/>
        <w:gridCol w:w="5131"/>
      </w:tblGrid>
      <w:tr>
        <w:tc>
          <w:tcPr>
            <w:tcW w:type="dxa" w:w="5131"/>
            <w:shd w:fill="E6F0F4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40"/>
            </w:pPr>
            <w:r>
              <w:rPr>
                <w:rFonts w:ascii="Aptos" w:hAnsi="Aptos"/>
                <w:b/>
                <w:color w:val="144E66"/>
                <w:sz w:val="17"/>
              </w:rPr>
              <w:t>Doğum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color w:val="1F2937"/>
                <w:sz w:val="21"/>
              </w:rPr>
              <w:t>1981</w:t>
            </w:r>
          </w:p>
        </w:tc>
        <w:tc>
          <w:tcPr>
            <w:tcW w:type="dxa" w:w="5131"/>
            <w:shd w:fill="E6F0F4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40"/>
            </w:pPr>
            <w:r>
              <w:rPr>
                <w:rFonts w:ascii="Aptos" w:hAnsi="Aptos"/>
                <w:b/>
                <w:color w:val="144E66"/>
                <w:sz w:val="17"/>
              </w:rPr>
              <w:t>Deneyim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color w:val="1F2937"/>
                <w:sz w:val="21"/>
              </w:rPr>
              <w:t>20+ yıl</w:t>
            </w:r>
          </w:p>
        </w:tc>
      </w:tr>
      <w:tr>
        <w:tc>
          <w:tcPr>
            <w:tcW w:type="dxa" w:w="5131"/>
            <w:shd w:fill="E6F0F4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40"/>
            </w:pPr>
            <w:r>
              <w:rPr>
                <w:rFonts w:ascii="Aptos" w:hAnsi="Aptos"/>
                <w:b/>
                <w:color w:val="144E66"/>
                <w:sz w:val="17"/>
              </w:rPr>
              <w:t>Ana Roller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color w:val="1F2937"/>
                <w:sz w:val="21"/>
              </w:rPr>
              <w:t>AR-GE yöneticiliği, ürün geliştirme</w:t>
            </w:r>
          </w:p>
        </w:tc>
        <w:tc>
          <w:tcPr>
            <w:tcW w:type="dxa" w:w="5131"/>
            <w:shd w:fill="E6F0F4"/>
            <w:tcMar>
              <w:top w:w="120" w:type="dxa"/>
              <w:start w:w="160" w:type="dxa"/>
              <w:bottom w:w="120" w:type="dxa"/>
              <w:end w:w="160" w:type="dxa"/>
            </w:tcMar>
            <w:vAlign w:val="center"/>
          </w:tcPr>
          <w:p>
            <w:pPr>
              <w:spacing w:after="40"/>
            </w:pPr>
            <w:r>
              <w:rPr>
                <w:rFonts w:ascii="Aptos" w:hAnsi="Aptos"/>
                <w:b/>
                <w:color w:val="144E66"/>
                <w:sz w:val="17"/>
              </w:rPr>
              <w:t>Kapsam</w:t>
            </w:r>
          </w:p>
          <w:p>
            <w:pPr>
              <w:spacing w:after="0"/>
            </w:pPr>
            <w:r>
              <w:rPr>
                <w:rFonts w:ascii="Aptos" w:hAnsi="Aptos"/>
                <w:b/>
                <w:color w:val="1F2937"/>
                <w:sz w:val="21"/>
              </w:rPr>
              <w:t>Donanım, firmware, PCB, saha hazırlığı</w:t>
            </w:r>
          </w:p>
        </w:tc>
      </w:tr>
    </w:tbl>
    <w:p>
      <w:pPr>
        <w:spacing w:after="40"/>
      </w:pP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UZMANLIK ALANLARI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Otomotiv elektroniği ve alt sistem kartları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Asansör elektroniği, göstergeler, kabin ve kat arayüzleri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Yüksek akım, akıllı sigorta ve güç dağıtım sistemleri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HVAC, motor kontrol ve aktüatör odaklı ürünler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RFID, erişim kontrol ve haberleşme odaklı elektronik ürünler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Endüstriyel izleme, arayüz ve gömülü kontrol sistemleri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DENEYIM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Kaan Design GmbH | Kurucu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2023 - Günümüz | İstanbul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https://www.kaandesign.com.tr/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Kendi şirketim üzerinden elektronik tasarım, gömülü sistemler, özel donanım geliştirme ve müşteri odaklı mühendislik çalışmalarını yürütüyorum.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Müşteriye özel elektronik ve ürün geliştirme projeleri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Devre tasarımı, PCB geliştirme, gömülü yazılım ve prototip koordinasyonu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Fikir aşamasından üretilebilir ürün çıktısına kadar teknik planlama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WOLFER GmbH | CFO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2021 - 2023 | İstanbul Almanya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https://wolfer.com.tr/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WOLFER'deki son iki yılda CFO olarak, daha önceki mühendislik liderliğinden ayrı ikinci bir yönetim görevinde çalıştım.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WOLFER bünyesinde son dönemde ayrı bir CFO görevini üstlendim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Önceki AR-GE liderliğinden farklı olarak şirket seviyesinde ikinci yönetim sorumluluğu taşıdım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Mühendislik geçmişime ek olarak yönetim tarafında ayrı bir görev yürüttüm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WOLFER GmbH | AR-GE Müdürü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2018 - 2021 | İstanbul Almanya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https://wolfer.com.tr/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Otel erişim ürünleri ve asansörde kullanılan elektronik kartlar için devre tasarımı, gömülü yazılım, üretim koordinasyonu ve saha geri besleme iyileştirmelerini yönettim.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Kapı kilidi ve asansör ürünleri için elektronik kart tasarımı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Gömülü yazılım hazırlama ve onay süreçleri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Üretim koordinasyonu, arıza analizi ve ürün iyileştirme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ELLAMP Otomotiv | AR-GE Müdürü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2016 - 2018 | İstanbul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https://ellampsystems.com/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Ağır ticari araç ve raylı sistem projelerinde AR-GE ile elektronik üretim kapasitesini büyüterek tasarım, EMC odaklı PCB uygulaması, test ve ekip yönlendirme süreçlerinde görev aldım.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Akıllı sigorta kartları, aydınlatma elektroniği, HVAC motor kontrolü ve yolcu bilgilendirme sistemleri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Elektronik şematik, PCB tasarımı, yazılım onayı ve ürün testleri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Mühendis ve teknikerlere devre tasarımı, Altium Designer ve CANBUS eğitimleri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Ametal Asansör | AR-GE Müdürü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2014 - 2016 | İstanbul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https://www.ametal.com/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EN 81-70 ve EN 81-20 uyumlu, CANBUS tabanlı asansör ürünlerinin geliştirilmesini ve bu ürünlerin sahaya aktarılmasını tekrarlanabilir bir ürün ailesi mantığıyla yönettim.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8 adet kat göstergesi ve 8 adet kabin göstergesi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3 adet kabin butonu ve 6 adet paralel kuyu tesisatı modülü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Kabin fan kontrol kartı ve sesli anons sistemi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İnform Elektronik | AR-GE Donanım / Yazılım / PCB Tasarım Mühendisi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2010 - 2014 | İstanbul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https://www.inform.com.tr/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UPS platformları, dönüştürücü sistemler, ekran/arayüz kartları ve sistem entegrasyonu projelerinde donanım, gömülü yazılım ve PCB tasarımı tarafında aktif çalıştım.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Tek faz ve üç faz UPS ürün aileleri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Kontrol, sensör, IGBT sürücü, EMC, ekran ve arayüz kartları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C, C++, Assembly, haberleşme protokolleri ve sistem entegrasyonu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Teknim Elektronik / NA-DE Elektronik | Proje Mühendisi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2009 - 2010 | İstanbul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Sektöre geçiş döneminde elektronik ve yangın alarmı odaklı erken AR-GE çalışmalarına katkı verdim.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Yangın alarm sistemi elektroniği desteği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Erken dönem devre ve yazılım katkıları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Sonraki AR-GE ve ürün geliştirme rollerinin temelini oluşturan dönem</w:t>
      </w:r>
    </w:p>
    <w:p>
      <w:pPr>
        <w:spacing w:before="80" w:after="20"/>
      </w:pPr>
      <w:r>
        <w:rPr>
          <w:rFonts w:ascii="Aptos" w:hAnsi="Aptos"/>
          <w:b/>
          <w:color w:val="144E66"/>
          <w:sz w:val="22"/>
        </w:rPr>
        <w:t>SANEL Sanayi Elektroniği | AR-GE Mühendisi</w:t>
      </w:r>
    </w:p>
    <w:p>
      <w:pPr>
        <w:spacing w:after="40" w:line="276" w:lineRule="auto"/>
      </w:pPr>
      <w:r>
        <w:rPr>
          <w:rFonts w:ascii="Aptos" w:hAnsi="Aptos"/>
          <w:b w:val="0"/>
          <w:color w:val="5A6978"/>
          <w:sz w:val="18"/>
        </w:rPr>
        <w:t>2004 - 2009 | İstanbul</w:t>
      </w:r>
    </w:p>
    <w:p>
      <w:pPr>
        <w:spacing w:after="40"/>
      </w:pPr>
      <w:r>
        <w:rPr>
          <w:rFonts w:ascii="Aptos" w:hAnsi="Aptos"/>
          <w:b w:val="0"/>
          <w:color w:val="5A6978"/>
          <w:sz w:val="17"/>
        </w:rPr>
        <w:t>Resmi site: https://sanel.com.tr/</w:t>
      </w:r>
    </w:p>
    <w:p>
      <w:pPr>
        <w:spacing w:after="50" w:line="276" w:lineRule="auto"/>
      </w:pPr>
      <w:r>
        <w:rPr>
          <w:rFonts w:ascii="Aptos" w:hAnsi="Aptos"/>
          <w:b w:val="0"/>
          <w:color w:val="1F2937"/>
          <w:sz w:val="20"/>
        </w:rPr>
        <w:t>Ağır ticari araçlara yönelik otomotiv elektroniği ve aydınlatma sistemlerinde; PCB ve yazılım tasarımı, ürünlerin üretime aktarılması ve FMEA odaklı ürün geliştirme çalışmalarında aktif görev aldım.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Ağır ticari araçlar için elektronik PCB ve yazılım tasarımları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Araç kapı kontrol üniteleri, zaman röleleri, silecek kontrol kartları ve araç içi gösterge paneli/saat tasarımları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TEMSA, BMC, MAN ve KARSAN projelerinde kalite ve mekanik tasarım ekipleriyle koordineli yeni ürün geliştirme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SEÇILI EK PROJELER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Moleküler UV Mobil Test Cihazı (2023, Doruk Analitik) - Kimyasal ve biyolojik testler yaparak maddeyi analiz eden ve tarafsız, veriye dayalı sonuçlar sunan moleküler UV mobil test cihazı. Resmi site: https://www.dorukanalitik.com/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BMC Otobüs Havalandırma Elektronik Kontrol Sistemi (2017, Kormas) - Resmi site: https://kormas.com/tr/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Taşıt Tanıma Sistemi (2016, Petronet Otomasyon) - Resmi site: https://petronetgroup.com/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Magnetostrictive Probe Tasarımı (2015, Petronet Otomasyon) - Resmi site: https://petronetgroup.com/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Ameliyat Masası Elektronik Kart ve Kumanda Tasarımı (2012, Delta Tıp)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Vakum Makinesi Elektronik Kart ve Kontrol Kartı Tasarımı (2010, Volved / Crompack) - Resmi site: https://www.crompack.com/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SISTEMLER VE YÖNTEMLER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CANBUS, MODBUS, RFID / ISO14443, BLE ve Wi-Fi odaklı ürünler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EMC farkındalıklı şematik ve PCB kararları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IATF 16949 otomotiv standartlarında çalışma, PFMEA, devreye alma, saha doğrulama ve arıza analizi süreçleri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Alfa, Beta ve Gama ürün test ve onay akışları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Altium Designer, Embedded C, C++, C#, Flowcode ve BOM yönetimi</w:t>
      </w:r>
    </w:p>
    <w:p>
      <w:pPr>
        <w:spacing w:before="200" w:after="100"/>
        <w:pBdr>
          <w:bottom w:val="single" w:sz="6" w:space="1" w:color="C7D3DD"/>
        </w:pBdr>
      </w:pPr>
      <w:r>
        <w:rPr>
          <w:rFonts w:ascii="Aptos" w:hAnsi="Aptos"/>
          <w:b/>
          <w:color w:val="144E66"/>
          <w:sz w:val="23"/>
        </w:rPr>
        <w:t>EĞITIMLER VE SERTIFIKASYONLAR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FMEA Proses Uygulama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IPC-A-610 Certified IPC Trainer (CIT), 610-T 21433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PEAK-350 POTA eğitimi</w:t>
      </w:r>
    </w:p>
    <w:p>
      <w:pPr>
        <w:spacing w:after="30" w:line="264" w:lineRule="auto"/>
        <w:ind w:left="255" w:hanging="159"/>
      </w:pPr>
      <w:r>
        <w:rPr>
          <w:rFonts w:ascii="Aptos" w:hAnsi="Aptos"/>
          <w:b w:val="0"/>
          <w:color w:val="1F2937"/>
          <w:sz w:val="20"/>
        </w:rPr>
        <w:t>• SAMSUNG SMD dizgi makine eğitimi</w:t>
      </w:r>
    </w:p>
    <w:sectPr w:rsidR="00FC693F" w:rsidRPr="0006063C" w:rsidSect="00034616">
      <w:footerReference w:type="default" r:id="rId9"/>
      <w:pgSz w:w="11906" w:h="16838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5A6978"/>
        <w:sz w:val="17"/>
      </w:rPr>
      <w:t>Sadık Süme | Elektrik Elektronik Mühendisi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